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C43088" w14:textId="7D7B11EB" w:rsidR="00104712" w:rsidRPr="000D0BFB" w:rsidRDefault="00B16529" w:rsidP="002B1723">
      <w:pPr>
        <w:rPr>
          <w:rFonts w:ascii="Book Antiqua" w:hAnsi="Book Antiqua"/>
          <w:b/>
          <w:bCs/>
          <w:sz w:val="24"/>
          <w:szCs w:val="24"/>
        </w:rPr>
      </w:pPr>
      <w:r w:rsidRPr="000D0BFB">
        <w:rPr>
          <w:rFonts w:ascii="Book Antiqua" w:hAnsi="Book Antiqua"/>
          <w:b/>
          <w:bCs/>
          <w:sz w:val="24"/>
          <w:szCs w:val="24"/>
        </w:rPr>
        <w:t>Tender Information</w:t>
      </w:r>
    </w:p>
    <w:tbl>
      <w:tblPr>
        <w:tblStyle w:val="TableGrid"/>
        <w:tblpPr w:leftFromText="180" w:rightFromText="180" w:vertAnchor="text" w:horzAnchor="page" w:tblpX="1168" w:tblpY="77"/>
        <w:tblW w:w="0" w:type="auto"/>
        <w:tblLook w:val="04A0" w:firstRow="1" w:lastRow="0" w:firstColumn="1" w:lastColumn="0" w:noHBand="0" w:noVBand="1"/>
      </w:tblPr>
      <w:tblGrid>
        <w:gridCol w:w="988"/>
        <w:gridCol w:w="4545"/>
        <w:gridCol w:w="8505"/>
      </w:tblGrid>
      <w:tr w:rsidR="00FF4E28" w:rsidRPr="000D0BFB" w14:paraId="54F33D18" w14:textId="77777777" w:rsidTr="000D0BFB">
        <w:tc>
          <w:tcPr>
            <w:tcW w:w="988" w:type="dxa"/>
          </w:tcPr>
          <w:p w14:paraId="06339C26" w14:textId="77777777" w:rsidR="00FF4E28" w:rsidRPr="000D0BFB" w:rsidRDefault="00FF4E28" w:rsidP="000D0BFB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0D0BFB">
              <w:rPr>
                <w:rFonts w:ascii="Book Antiqua" w:hAnsi="Book Antiqua"/>
                <w:b/>
                <w:bCs/>
                <w:sz w:val="24"/>
                <w:szCs w:val="24"/>
              </w:rPr>
              <w:t>Sl. No.</w:t>
            </w:r>
          </w:p>
        </w:tc>
        <w:tc>
          <w:tcPr>
            <w:tcW w:w="4545" w:type="dxa"/>
          </w:tcPr>
          <w:p w14:paraId="04FA122F" w14:textId="77777777" w:rsidR="00FF4E28" w:rsidRPr="000D0BFB" w:rsidRDefault="00FF4E28" w:rsidP="000D0BFB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0D0BFB">
              <w:rPr>
                <w:rFonts w:ascii="Book Antiqua" w:hAnsi="Book Antiqua"/>
                <w:b/>
                <w:bCs/>
                <w:sz w:val="24"/>
                <w:szCs w:val="24"/>
              </w:rPr>
              <w:t>Description</w:t>
            </w:r>
          </w:p>
        </w:tc>
        <w:tc>
          <w:tcPr>
            <w:tcW w:w="8505" w:type="dxa"/>
          </w:tcPr>
          <w:p w14:paraId="08984748" w14:textId="77777777" w:rsidR="00FF4E28" w:rsidRPr="000D0BFB" w:rsidRDefault="00FF4E28" w:rsidP="000D0BFB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0D0BFB">
              <w:rPr>
                <w:rFonts w:ascii="Book Antiqua" w:hAnsi="Book Antiqua"/>
                <w:b/>
                <w:bCs/>
                <w:sz w:val="24"/>
                <w:szCs w:val="24"/>
              </w:rPr>
              <w:t>Details</w:t>
            </w:r>
          </w:p>
        </w:tc>
      </w:tr>
      <w:tr w:rsidR="00FF4E28" w:rsidRPr="000D0BFB" w14:paraId="75AA3A21" w14:textId="77777777" w:rsidTr="000D0BFB">
        <w:tc>
          <w:tcPr>
            <w:tcW w:w="988" w:type="dxa"/>
          </w:tcPr>
          <w:p w14:paraId="127B9471" w14:textId="0F87034C" w:rsidR="00FF4E28" w:rsidRPr="000D0BFB" w:rsidRDefault="002B1723" w:rsidP="000D0BFB">
            <w:pPr>
              <w:rPr>
                <w:rFonts w:ascii="Book Antiqua" w:hAnsi="Book Antiqua"/>
                <w:sz w:val="24"/>
                <w:szCs w:val="24"/>
              </w:rPr>
            </w:pPr>
            <w:r w:rsidRPr="000D0BFB">
              <w:rPr>
                <w:rFonts w:ascii="Book Antiqua" w:hAnsi="Book Antiqua"/>
                <w:sz w:val="24"/>
                <w:szCs w:val="24"/>
              </w:rPr>
              <w:t>1</w:t>
            </w:r>
          </w:p>
        </w:tc>
        <w:tc>
          <w:tcPr>
            <w:tcW w:w="4545" w:type="dxa"/>
          </w:tcPr>
          <w:p w14:paraId="29FA7AE9" w14:textId="77777777" w:rsidR="00FF4E28" w:rsidRPr="000D0BFB" w:rsidRDefault="00FF4E28" w:rsidP="000D0BFB">
            <w:pPr>
              <w:rPr>
                <w:rFonts w:ascii="Book Antiqua" w:hAnsi="Book Antiqua"/>
                <w:sz w:val="24"/>
                <w:szCs w:val="24"/>
              </w:rPr>
            </w:pPr>
            <w:r w:rsidRPr="000D0BFB">
              <w:rPr>
                <w:rFonts w:ascii="Book Antiqua" w:hAnsi="Book Antiqua"/>
                <w:sz w:val="24"/>
                <w:szCs w:val="24"/>
              </w:rPr>
              <w:t>Package Name</w:t>
            </w:r>
          </w:p>
        </w:tc>
        <w:tc>
          <w:tcPr>
            <w:tcW w:w="8505" w:type="dxa"/>
          </w:tcPr>
          <w:p w14:paraId="0949F78B" w14:textId="42B2198D" w:rsidR="00FF4E28" w:rsidRPr="00D22C58" w:rsidRDefault="00D22C58" w:rsidP="00D22C58">
            <w:pPr>
              <w:autoSpaceDE w:val="0"/>
              <w:autoSpaceDN w:val="0"/>
              <w:adjustRightInd w:val="0"/>
              <w:ind w:left="90"/>
              <w:jc w:val="both"/>
              <w:rPr>
                <w:rFonts w:ascii="Book Antiqua" w:hAnsi="Book Antiqua" w:cstheme="minorBidi"/>
                <w:b/>
                <w:bCs/>
                <w:color w:val="0070C0"/>
                <w:sz w:val="24"/>
                <w:szCs w:val="24"/>
              </w:rPr>
            </w:pPr>
            <w:r w:rsidRPr="00AA3B26">
              <w:rPr>
                <w:rFonts w:ascii="Book Antiqua" w:eastAsia="Times New Roman" w:hAnsi="Book Antiqua" w:cs="Times New Roman"/>
                <w:b/>
                <w:bCs/>
                <w:color w:val="333333"/>
                <w:sz w:val="24"/>
                <w:szCs w:val="24"/>
              </w:rPr>
              <w:t>Dragging, packing, loading, transportation, unloading and dragging to final position on plinth including transit cum erection insurance of 765KV 80MVAr 1 Ph</w:t>
            </w:r>
            <w:r>
              <w:rPr>
                <w:rFonts w:ascii="Book Antiqua" w:eastAsia="Times New Roman" w:hAnsi="Book Antiqua" w:cs="Times New Roman"/>
                <w:b/>
                <w:bCs/>
                <w:color w:val="333333"/>
                <w:sz w:val="24"/>
                <w:szCs w:val="24"/>
              </w:rPr>
              <w:t xml:space="preserve"> </w:t>
            </w:r>
            <w:r w:rsidRPr="00AA3B26">
              <w:rPr>
                <w:rFonts w:ascii="Book Antiqua" w:eastAsia="Times New Roman" w:hAnsi="Book Antiqua" w:cs="Times New Roman"/>
                <w:b/>
                <w:bCs/>
                <w:color w:val="333333"/>
                <w:sz w:val="24"/>
                <w:szCs w:val="24"/>
              </w:rPr>
              <w:t>ABB make cold spare Reactor from POWERGRID 765KV Bhadla-2 Substation, NR-1 Rajasthan to 765KV Srikakulam Substation SR-1, Andhra Pradesh</w:t>
            </w:r>
          </w:p>
        </w:tc>
      </w:tr>
      <w:tr w:rsidR="00FF4E28" w:rsidRPr="000D0BFB" w14:paraId="344BBA4F" w14:textId="77777777" w:rsidTr="000D0BFB">
        <w:trPr>
          <w:trHeight w:val="307"/>
        </w:trPr>
        <w:tc>
          <w:tcPr>
            <w:tcW w:w="988" w:type="dxa"/>
          </w:tcPr>
          <w:p w14:paraId="1E84EB64" w14:textId="499632CE" w:rsidR="00FF4E28" w:rsidRPr="000D0BFB" w:rsidRDefault="002B1723" w:rsidP="000D0BFB">
            <w:pPr>
              <w:rPr>
                <w:rFonts w:ascii="Book Antiqua" w:hAnsi="Book Antiqua"/>
                <w:sz w:val="24"/>
                <w:szCs w:val="24"/>
              </w:rPr>
            </w:pPr>
            <w:r w:rsidRPr="000D0BFB">
              <w:rPr>
                <w:rFonts w:ascii="Book Antiqua" w:hAnsi="Book Antiqua"/>
                <w:sz w:val="24"/>
                <w:szCs w:val="24"/>
              </w:rPr>
              <w:t>2</w:t>
            </w:r>
          </w:p>
        </w:tc>
        <w:tc>
          <w:tcPr>
            <w:tcW w:w="4545" w:type="dxa"/>
          </w:tcPr>
          <w:p w14:paraId="6C472847" w14:textId="77777777" w:rsidR="00FF4E28" w:rsidRPr="000D0BFB" w:rsidRDefault="00FF4E28" w:rsidP="000D0BFB">
            <w:pPr>
              <w:rPr>
                <w:rFonts w:ascii="Book Antiqua" w:hAnsi="Book Antiqua"/>
                <w:sz w:val="24"/>
                <w:szCs w:val="24"/>
              </w:rPr>
            </w:pPr>
            <w:r w:rsidRPr="000D0BFB">
              <w:rPr>
                <w:rFonts w:ascii="Book Antiqua" w:hAnsi="Book Antiqua"/>
                <w:sz w:val="24"/>
                <w:szCs w:val="24"/>
              </w:rPr>
              <w:t>Tender Enquiry/Specification No</w:t>
            </w:r>
          </w:p>
        </w:tc>
        <w:tc>
          <w:tcPr>
            <w:tcW w:w="8505" w:type="dxa"/>
          </w:tcPr>
          <w:p w14:paraId="56C3E597" w14:textId="59A0E351" w:rsidR="00FF4E28" w:rsidRPr="00D22C58" w:rsidRDefault="001B6981" w:rsidP="000D0BFB">
            <w:pPr>
              <w:rPr>
                <w:rFonts w:ascii="Book Antiqua" w:hAnsi="Book Antiqua"/>
                <w:color w:val="FF0000"/>
                <w:sz w:val="24"/>
                <w:szCs w:val="24"/>
              </w:rPr>
            </w:pPr>
            <w:r w:rsidRPr="001B6981">
              <w:rPr>
                <w:sz w:val="27"/>
                <w:szCs w:val="27"/>
              </w:rPr>
              <w:t>NR1/NT/S-VHCLE/DOM/I00/24/10947</w:t>
            </w:r>
          </w:p>
        </w:tc>
      </w:tr>
      <w:tr w:rsidR="00FF4E28" w:rsidRPr="000D0BFB" w14:paraId="489014FF" w14:textId="77777777" w:rsidTr="000D0BFB">
        <w:tc>
          <w:tcPr>
            <w:tcW w:w="988" w:type="dxa"/>
          </w:tcPr>
          <w:p w14:paraId="58372F95" w14:textId="2227EB85" w:rsidR="00FF4E28" w:rsidRPr="000D0BFB" w:rsidRDefault="002B1723" w:rsidP="000D0BFB">
            <w:pPr>
              <w:rPr>
                <w:rFonts w:ascii="Book Antiqua" w:hAnsi="Book Antiqua"/>
                <w:sz w:val="24"/>
                <w:szCs w:val="24"/>
              </w:rPr>
            </w:pPr>
            <w:r w:rsidRPr="000D0BFB">
              <w:rPr>
                <w:rFonts w:ascii="Book Antiqua" w:hAnsi="Book Antiqua"/>
                <w:sz w:val="24"/>
                <w:szCs w:val="24"/>
              </w:rPr>
              <w:t>3</w:t>
            </w:r>
          </w:p>
        </w:tc>
        <w:tc>
          <w:tcPr>
            <w:tcW w:w="4545" w:type="dxa"/>
          </w:tcPr>
          <w:p w14:paraId="58293A86" w14:textId="77777777" w:rsidR="00FF4E28" w:rsidRPr="000D0BFB" w:rsidRDefault="00FF4E28" w:rsidP="000D0BFB">
            <w:pPr>
              <w:rPr>
                <w:rFonts w:ascii="Book Antiqua" w:hAnsi="Book Antiqua"/>
                <w:sz w:val="24"/>
                <w:szCs w:val="24"/>
              </w:rPr>
            </w:pPr>
            <w:r w:rsidRPr="000D0BFB">
              <w:rPr>
                <w:rFonts w:ascii="Book Antiqua" w:hAnsi="Book Antiqua"/>
                <w:sz w:val="24"/>
                <w:szCs w:val="24"/>
              </w:rPr>
              <w:t>Tender Enquiry</w:t>
            </w:r>
            <w:r w:rsidRPr="00C225AE">
              <w:rPr>
                <w:rFonts w:ascii="Book Antiqua" w:hAnsi="Book Antiqua"/>
                <w:sz w:val="24"/>
                <w:szCs w:val="24"/>
              </w:rPr>
              <w:t>/Specification No date</w:t>
            </w:r>
          </w:p>
        </w:tc>
        <w:tc>
          <w:tcPr>
            <w:tcW w:w="8505" w:type="dxa"/>
          </w:tcPr>
          <w:p w14:paraId="40B706E3" w14:textId="560BB870" w:rsidR="00FF4E28" w:rsidRPr="00D22C58" w:rsidRDefault="00017240" w:rsidP="000D0BFB">
            <w:pPr>
              <w:rPr>
                <w:rFonts w:ascii="Book Antiqua" w:hAnsi="Book Antiqua"/>
                <w:color w:val="FF0000"/>
                <w:sz w:val="24"/>
                <w:szCs w:val="24"/>
              </w:rPr>
            </w:pPr>
            <w:r w:rsidRPr="00017240">
              <w:rPr>
                <w:rFonts w:ascii="Book Antiqua" w:hAnsi="Book Antiqua"/>
                <w:sz w:val="24"/>
                <w:szCs w:val="24"/>
              </w:rPr>
              <w:t>01.08.2024</w:t>
            </w:r>
          </w:p>
        </w:tc>
      </w:tr>
      <w:tr w:rsidR="00FF4E28" w:rsidRPr="000D0BFB" w14:paraId="4D1AF25D" w14:textId="77777777" w:rsidTr="000D0BFB">
        <w:trPr>
          <w:trHeight w:val="285"/>
        </w:trPr>
        <w:tc>
          <w:tcPr>
            <w:tcW w:w="988" w:type="dxa"/>
          </w:tcPr>
          <w:p w14:paraId="5A824F01" w14:textId="70830942" w:rsidR="00FF4E28" w:rsidRPr="000D0BFB" w:rsidRDefault="002B1723" w:rsidP="000D0BFB">
            <w:pPr>
              <w:rPr>
                <w:rFonts w:ascii="Book Antiqua" w:hAnsi="Book Antiqua"/>
                <w:sz w:val="24"/>
                <w:szCs w:val="24"/>
              </w:rPr>
            </w:pPr>
            <w:r w:rsidRPr="000D0BFB">
              <w:rPr>
                <w:rFonts w:ascii="Book Antiqua" w:hAnsi="Book Antiqua"/>
                <w:sz w:val="24"/>
                <w:szCs w:val="24"/>
              </w:rPr>
              <w:t>4</w:t>
            </w:r>
          </w:p>
        </w:tc>
        <w:tc>
          <w:tcPr>
            <w:tcW w:w="4545" w:type="dxa"/>
          </w:tcPr>
          <w:p w14:paraId="541DC76F" w14:textId="77777777" w:rsidR="00FF4E28" w:rsidRPr="000D0BFB" w:rsidRDefault="00FF4E28" w:rsidP="000D0BFB">
            <w:pPr>
              <w:rPr>
                <w:rFonts w:ascii="Book Antiqua" w:hAnsi="Book Antiqua"/>
                <w:sz w:val="24"/>
                <w:szCs w:val="24"/>
              </w:rPr>
            </w:pPr>
            <w:proofErr w:type="spellStart"/>
            <w:r w:rsidRPr="000D0BFB">
              <w:rPr>
                <w:rFonts w:ascii="Book Antiqua" w:hAnsi="Book Antiqua"/>
                <w:sz w:val="24"/>
                <w:szCs w:val="24"/>
              </w:rPr>
              <w:t>Rfx</w:t>
            </w:r>
            <w:proofErr w:type="spellEnd"/>
            <w:r w:rsidRPr="000D0BFB">
              <w:rPr>
                <w:rFonts w:ascii="Book Antiqua" w:hAnsi="Book Antiqua"/>
                <w:sz w:val="24"/>
                <w:szCs w:val="24"/>
              </w:rPr>
              <w:t xml:space="preserve"> No</w:t>
            </w:r>
          </w:p>
        </w:tc>
        <w:tc>
          <w:tcPr>
            <w:tcW w:w="8505" w:type="dxa"/>
          </w:tcPr>
          <w:p w14:paraId="5483532E" w14:textId="0359A224" w:rsidR="00FF4E28" w:rsidRPr="00D22C58" w:rsidRDefault="003A301A" w:rsidP="000D0BFB">
            <w:pPr>
              <w:rPr>
                <w:rFonts w:ascii="Book Antiqua" w:hAnsi="Book Antiqua"/>
                <w:color w:val="FF0000"/>
                <w:sz w:val="24"/>
                <w:szCs w:val="24"/>
              </w:rPr>
            </w:pPr>
            <w:r w:rsidRPr="003A301A">
              <w:rPr>
                <w:rFonts w:ascii="Book Antiqua" w:hAnsi="Book Antiqua"/>
                <w:sz w:val="24"/>
                <w:szCs w:val="24"/>
              </w:rPr>
              <w:t>5002003766</w:t>
            </w:r>
          </w:p>
        </w:tc>
      </w:tr>
      <w:tr w:rsidR="006B492D" w:rsidRPr="000D0BFB" w14:paraId="71FF74F0" w14:textId="77777777" w:rsidTr="000D0BFB">
        <w:trPr>
          <w:trHeight w:val="285"/>
        </w:trPr>
        <w:tc>
          <w:tcPr>
            <w:tcW w:w="988" w:type="dxa"/>
          </w:tcPr>
          <w:p w14:paraId="32EF246A" w14:textId="0E03E15B" w:rsidR="006B492D" w:rsidRPr="000D0BFB" w:rsidRDefault="006B492D" w:rsidP="000D0BFB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</w:t>
            </w:r>
          </w:p>
        </w:tc>
        <w:tc>
          <w:tcPr>
            <w:tcW w:w="4545" w:type="dxa"/>
          </w:tcPr>
          <w:p w14:paraId="1B54B2C1" w14:textId="1A697936" w:rsidR="006B492D" w:rsidRPr="000D0BFB" w:rsidRDefault="006B492D" w:rsidP="000D0BFB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Tender Fee</w:t>
            </w:r>
          </w:p>
        </w:tc>
        <w:tc>
          <w:tcPr>
            <w:tcW w:w="8505" w:type="dxa"/>
          </w:tcPr>
          <w:p w14:paraId="1B5A4B17" w14:textId="0CC7C856" w:rsidR="006B492D" w:rsidRPr="006B492D" w:rsidRDefault="006B492D" w:rsidP="000D0BFB">
            <w:pPr>
              <w:rPr>
                <w:rFonts w:ascii="Book Antiqua" w:hAnsi="Book Antiqua"/>
                <w:color w:val="000000" w:themeColor="text1"/>
                <w:sz w:val="24"/>
                <w:szCs w:val="24"/>
              </w:rPr>
            </w:pPr>
            <w:r w:rsidRPr="006B492D">
              <w:rPr>
                <w:rFonts w:ascii="Book Antiqua" w:hAnsi="Book Antiqua"/>
                <w:color w:val="000000" w:themeColor="text1"/>
                <w:sz w:val="24"/>
                <w:szCs w:val="24"/>
              </w:rPr>
              <w:t>INR 2,000</w:t>
            </w:r>
          </w:p>
        </w:tc>
      </w:tr>
      <w:tr w:rsidR="00FF4E28" w:rsidRPr="000D0BFB" w14:paraId="03354DEA" w14:textId="77777777" w:rsidTr="000D0BFB">
        <w:tc>
          <w:tcPr>
            <w:tcW w:w="988" w:type="dxa"/>
          </w:tcPr>
          <w:p w14:paraId="1DD0ADC8" w14:textId="45E92571" w:rsidR="00FF4E28" w:rsidRPr="000D0BFB" w:rsidRDefault="006B492D" w:rsidP="000D0BFB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6</w:t>
            </w:r>
          </w:p>
        </w:tc>
        <w:tc>
          <w:tcPr>
            <w:tcW w:w="4545" w:type="dxa"/>
          </w:tcPr>
          <w:p w14:paraId="69A79CE2" w14:textId="77777777" w:rsidR="00FF4E28" w:rsidRPr="000D0BFB" w:rsidRDefault="00FF4E28" w:rsidP="000D0BFB">
            <w:pPr>
              <w:rPr>
                <w:rFonts w:ascii="Book Antiqua" w:hAnsi="Book Antiqua"/>
                <w:sz w:val="24"/>
                <w:szCs w:val="24"/>
              </w:rPr>
            </w:pPr>
            <w:r w:rsidRPr="000D0BFB">
              <w:rPr>
                <w:rFonts w:ascii="Book Antiqua" w:hAnsi="Book Antiqua"/>
                <w:sz w:val="24"/>
                <w:szCs w:val="24"/>
              </w:rPr>
              <w:t>EMD (Earnest Money Deposit)</w:t>
            </w:r>
          </w:p>
        </w:tc>
        <w:tc>
          <w:tcPr>
            <w:tcW w:w="8505" w:type="dxa"/>
          </w:tcPr>
          <w:p w14:paraId="5E3A7207" w14:textId="1B1BA95A" w:rsidR="00FF4E28" w:rsidRPr="006B492D" w:rsidRDefault="006B492D" w:rsidP="000D0BFB">
            <w:pPr>
              <w:rPr>
                <w:rFonts w:ascii="Book Antiqua" w:hAnsi="Book Antiqua"/>
                <w:color w:val="000000" w:themeColor="text1"/>
                <w:sz w:val="24"/>
                <w:szCs w:val="24"/>
              </w:rPr>
            </w:pPr>
            <w:r w:rsidRPr="006B492D">
              <w:rPr>
                <w:rFonts w:ascii="Book Antiqua" w:hAnsi="Book Antiqua"/>
                <w:color w:val="000000" w:themeColor="text1"/>
                <w:sz w:val="24"/>
                <w:szCs w:val="24"/>
              </w:rPr>
              <w:t>INR 96,000</w:t>
            </w:r>
          </w:p>
        </w:tc>
      </w:tr>
      <w:tr w:rsidR="00FF4E28" w:rsidRPr="000D0BFB" w14:paraId="6A9DB453" w14:textId="77777777" w:rsidTr="000D0BFB">
        <w:trPr>
          <w:trHeight w:val="259"/>
        </w:trPr>
        <w:tc>
          <w:tcPr>
            <w:tcW w:w="988" w:type="dxa"/>
          </w:tcPr>
          <w:p w14:paraId="2EFAB58B" w14:textId="1C4E4189" w:rsidR="00FF4E28" w:rsidRPr="000D0BFB" w:rsidRDefault="006B492D" w:rsidP="000D0BFB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7</w:t>
            </w:r>
          </w:p>
        </w:tc>
        <w:tc>
          <w:tcPr>
            <w:tcW w:w="4545" w:type="dxa"/>
          </w:tcPr>
          <w:p w14:paraId="78F41DD3" w14:textId="488B81AD" w:rsidR="00FF4E28" w:rsidRPr="000D0BFB" w:rsidRDefault="00FF4E28" w:rsidP="000D0BFB">
            <w:pPr>
              <w:rPr>
                <w:rFonts w:ascii="Book Antiqua" w:hAnsi="Book Antiqua"/>
                <w:sz w:val="24"/>
                <w:szCs w:val="24"/>
              </w:rPr>
            </w:pPr>
            <w:r w:rsidRPr="000D0BFB">
              <w:rPr>
                <w:rFonts w:ascii="Book Antiqua" w:hAnsi="Book Antiqua"/>
                <w:sz w:val="24"/>
                <w:szCs w:val="24"/>
              </w:rPr>
              <w:t>Qualifying Requirement (QR)</w:t>
            </w:r>
          </w:p>
        </w:tc>
        <w:tc>
          <w:tcPr>
            <w:tcW w:w="8505" w:type="dxa"/>
          </w:tcPr>
          <w:p w14:paraId="482911D3" w14:textId="08B7E07C" w:rsidR="00FF4E28" w:rsidRPr="00D22C58" w:rsidRDefault="006B492D" w:rsidP="000D0BFB">
            <w:pPr>
              <w:rPr>
                <w:rFonts w:ascii="Book Antiqua" w:hAnsi="Book Antiqua"/>
                <w:color w:val="FF0000"/>
                <w:sz w:val="24"/>
                <w:szCs w:val="24"/>
              </w:rPr>
            </w:pPr>
            <w:r w:rsidRPr="006B492D">
              <w:rPr>
                <w:rFonts w:ascii="Book Antiqua" w:hAnsi="Book Antiqua"/>
                <w:color w:val="000000" w:themeColor="text1"/>
                <w:sz w:val="24"/>
                <w:szCs w:val="24"/>
              </w:rPr>
              <w:t>A</w:t>
            </w:r>
            <w:r w:rsidR="00FF4E28" w:rsidRPr="006B492D">
              <w:rPr>
                <w:rFonts w:ascii="Book Antiqua" w:hAnsi="Book Antiqua"/>
                <w:color w:val="000000" w:themeColor="text1"/>
                <w:sz w:val="24"/>
                <w:szCs w:val="24"/>
              </w:rPr>
              <w:t>pplicable</w:t>
            </w:r>
          </w:p>
        </w:tc>
      </w:tr>
      <w:tr w:rsidR="00FF4E28" w:rsidRPr="000D0BFB" w14:paraId="77C4AFA0" w14:textId="77777777" w:rsidTr="000D0BFB">
        <w:tc>
          <w:tcPr>
            <w:tcW w:w="988" w:type="dxa"/>
          </w:tcPr>
          <w:p w14:paraId="3F1BCAD7" w14:textId="0134E450" w:rsidR="00FF4E28" w:rsidRPr="000D0BFB" w:rsidRDefault="006B492D" w:rsidP="000D0BFB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8</w:t>
            </w:r>
          </w:p>
        </w:tc>
        <w:tc>
          <w:tcPr>
            <w:tcW w:w="4545" w:type="dxa"/>
          </w:tcPr>
          <w:p w14:paraId="28416928" w14:textId="77777777" w:rsidR="00FF4E28" w:rsidRPr="000D0BFB" w:rsidRDefault="00FF4E28" w:rsidP="000D0BFB">
            <w:pPr>
              <w:rPr>
                <w:rFonts w:ascii="Book Antiqua" w:hAnsi="Book Antiqua"/>
                <w:sz w:val="24"/>
                <w:szCs w:val="24"/>
              </w:rPr>
            </w:pPr>
            <w:r w:rsidRPr="000D0BFB">
              <w:rPr>
                <w:rFonts w:ascii="Book Antiqua" w:hAnsi="Book Antiqua"/>
                <w:sz w:val="24"/>
                <w:szCs w:val="24"/>
              </w:rPr>
              <w:t>Tender Dates</w:t>
            </w:r>
          </w:p>
        </w:tc>
        <w:tc>
          <w:tcPr>
            <w:tcW w:w="8505" w:type="dxa"/>
          </w:tcPr>
          <w:p w14:paraId="706BEF35" w14:textId="77777777" w:rsidR="00FF4E28" w:rsidRPr="00D22C58" w:rsidRDefault="00FF4E28" w:rsidP="000D0BFB">
            <w:pPr>
              <w:rPr>
                <w:rFonts w:ascii="Book Antiqua" w:hAnsi="Book Antiqua"/>
                <w:color w:val="FF0000"/>
                <w:sz w:val="24"/>
                <w:szCs w:val="24"/>
              </w:rPr>
            </w:pPr>
          </w:p>
        </w:tc>
      </w:tr>
      <w:tr w:rsidR="00FF4E28" w:rsidRPr="000D0BFB" w14:paraId="130C9EBC" w14:textId="77777777" w:rsidTr="000D0BFB">
        <w:tc>
          <w:tcPr>
            <w:tcW w:w="988" w:type="dxa"/>
          </w:tcPr>
          <w:p w14:paraId="4F927234" w14:textId="652785BC" w:rsidR="00FF4E28" w:rsidRPr="000D0BFB" w:rsidRDefault="006B492D" w:rsidP="000D0BFB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</w:t>
            </w:r>
          </w:p>
        </w:tc>
        <w:tc>
          <w:tcPr>
            <w:tcW w:w="4545" w:type="dxa"/>
          </w:tcPr>
          <w:p w14:paraId="40341014" w14:textId="77777777" w:rsidR="00FF4E28" w:rsidRPr="00F575FD" w:rsidRDefault="00FF4E28" w:rsidP="000D0BFB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 w:rsidRPr="00F575FD">
              <w:rPr>
                <w:rFonts w:ascii="Book Antiqua" w:hAnsi="Book Antiqua"/>
                <w:sz w:val="24"/>
                <w:szCs w:val="24"/>
              </w:rPr>
              <w:t>Soft copy submission deadline</w:t>
            </w:r>
          </w:p>
        </w:tc>
        <w:tc>
          <w:tcPr>
            <w:tcW w:w="8505" w:type="dxa"/>
          </w:tcPr>
          <w:p w14:paraId="2859AB48" w14:textId="77A34C1B" w:rsidR="00FF4E28" w:rsidRPr="007D4E24" w:rsidRDefault="007D4E24" w:rsidP="000D0BFB">
            <w:pPr>
              <w:rPr>
                <w:rFonts w:ascii="Book Antiqua" w:hAnsi="Book Antiqua"/>
                <w:color w:val="000000" w:themeColor="text1"/>
                <w:sz w:val="24"/>
                <w:szCs w:val="24"/>
              </w:rPr>
            </w:pPr>
            <w:r w:rsidRPr="007D4E24">
              <w:rPr>
                <w:rFonts w:ascii="Book Antiqua" w:eastAsia="Times New Roman" w:hAnsi="Book Antiqua" w:cs="Times New Roman"/>
                <w:color w:val="000000" w:themeColor="text1"/>
                <w:sz w:val="24"/>
                <w:szCs w:val="24"/>
              </w:rPr>
              <w:t>16.08.2024</w:t>
            </w:r>
            <w:r w:rsidR="00284BEC" w:rsidRPr="007D4E24">
              <w:rPr>
                <w:rFonts w:ascii="Book Antiqua" w:hAnsi="Book Antiqua"/>
                <w:color w:val="000000" w:themeColor="text1"/>
                <w:sz w:val="24"/>
                <w:szCs w:val="24"/>
              </w:rPr>
              <w:t>, 1100 hrs</w:t>
            </w:r>
          </w:p>
        </w:tc>
      </w:tr>
      <w:tr w:rsidR="00284BEC" w:rsidRPr="000D0BFB" w14:paraId="0F7CEB4A" w14:textId="77777777" w:rsidTr="000D0BFB">
        <w:tc>
          <w:tcPr>
            <w:tcW w:w="988" w:type="dxa"/>
          </w:tcPr>
          <w:p w14:paraId="663240E6" w14:textId="681228F0" w:rsidR="00284BEC" w:rsidRPr="000D0BFB" w:rsidRDefault="006B492D" w:rsidP="00284BEC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</w:t>
            </w:r>
          </w:p>
        </w:tc>
        <w:tc>
          <w:tcPr>
            <w:tcW w:w="4545" w:type="dxa"/>
          </w:tcPr>
          <w:p w14:paraId="30F0B702" w14:textId="77777777" w:rsidR="00284BEC" w:rsidRPr="00F575FD" w:rsidRDefault="00284BEC" w:rsidP="00284BEC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 w:rsidRPr="00F575FD">
              <w:rPr>
                <w:rFonts w:ascii="Book Antiqua" w:hAnsi="Book Antiqua"/>
                <w:sz w:val="24"/>
                <w:szCs w:val="24"/>
              </w:rPr>
              <w:t>Hard copy submission deadline</w:t>
            </w:r>
          </w:p>
        </w:tc>
        <w:tc>
          <w:tcPr>
            <w:tcW w:w="8505" w:type="dxa"/>
          </w:tcPr>
          <w:p w14:paraId="1DA9A072" w14:textId="29E07680" w:rsidR="00284BEC" w:rsidRPr="007D4E24" w:rsidRDefault="007D4E24" w:rsidP="00284BEC">
            <w:pPr>
              <w:rPr>
                <w:rFonts w:ascii="Book Antiqua" w:hAnsi="Book Antiqua"/>
                <w:color w:val="000000" w:themeColor="text1"/>
                <w:sz w:val="24"/>
                <w:szCs w:val="24"/>
              </w:rPr>
            </w:pPr>
            <w:r w:rsidRPr="007D4E24">
              <w:rPr>
                <w:rFonts w:ascii="Book Antiqua" w:eastAsia="Times New Roman" w:hAnsi="Book Antiqua" w:cs="Times New Roman"/>
                <w:color w:val="000000" w:themeColor="text1"/>
                <w:sz w:val="24"/>
                <w:szCs w:val="24"/>
              </w:rPr>
              <w:t>16.08.2024</w:t>
            </w:r>
            <w:r w:rsidR="00284BEC" w:rsidRPr="007D4E24">
              <w:rPr>
                <w:rFonts w:ascii="Book Antiqua" w:hAnsi="Book Antiqua"/>
                <w:color w:val="000000" w:themeColor="text1"/>
                <w:sz w:val="24"/>
                <w:szCs w:val="24"/>
              </w:rPr>
              <w:t>, 1130 hrs</w:t>
            </w:r>
          </w:p>
        </w:tc>
      </w:tr>
      <w:tr w:rsidR="00284BEC" w:rsidRPr="000D0BFB" w14:paraId="499D18A5" w14:textId="77777777" w:rsidTr="000D0BFB">
        <w:tc>
          <w:tcPr>
            <w:tcW w:w="988" w:type="dxa"/>
          </w:tcPr>
          <w:p w14:paraId="465B405D" w14:textId="344DC88A" w:rsidR="00284BEC" w:rsidRPr="000D0BFB" w:rsidRDefault="006B492D" w:rsidP="00284BEC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</w:t>
            </w:r>
          </w:p>
        </w:tc>
        <w:tc>
          <w:tcPr>
            <w:tcW w:w="4545" w:type="dxa"/>
          </w:tcPr>
          <w:p w14:paraId="35C0F864" w14:textId="77777777" w:rsidR="00284BEC" w:rsidRPr="00F575FD" w:rsidRDefault="00284BEC" w:rsidP="00284BEC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 w:rsidRPr="00F575FD">
              <w:rPr>
                <w:rFonts w:ascii="Book Antiqua" w:hAnsi="Book Antiqua"/>
                <w:sz w:val="24"/>
                <w:szCs w:val="24"/>
              </w:rPr>
              <w:t>Bid opening date</w:t>
            </w:r>
          </w:p>
        </w:tc>
        <w:tc>
          <w:tcPr>
            <w:tcW w:w="8505" w:type="dxa"/>
          </w:tcPr>
          <w:p w14:paraId="4705EE8B" w14:textId="78A71B13" w:rsidR="00284BEC" w:rsidRPr="007D4E24" w:rsidRDefault="007D4E24" w:rsidP="00284BEC">
            <w:pPr>
              <w:rPr>
                <w:rFonts w:ascii="Book Antiqua" w:hAnsi="Book Antiqua"/>
                <w:color w:val="000000" w:themeColor="text1"/>
                <w:sz w:val="24"/>
                <w:szCs w:val="24"/>
              </w:rPr>
            </w:pPr>
            <w:r w:rsidRPr="007D4E24">
              <w:rPr>
                <w:rFonts w:ascii="Book Antiqua" w:eastAsia="Times New Roman" w:hAnsi="Book Antiqua" w:cs="Times New Roman"/>
                <w:color w:val="000000" w:themeColor="text1"/>
                <w:sz w:val="24"/>
                <w:szCs w:val="24"/>
              </w:rPr>
              <w:t>16.08.2024</w:t>
            </w:r>
            <w:r w:rsidR="00284BEC" w:rsidRPr="007D4E24">
              <w:rPr>
                <w:rFonts w:ascii="Book Antiqua" w:hAnsi="Book Antiqua"/>
                <w:color w:val="000000" w:themeColor="text1"/>
                <w:sz w:val="24"/>
                <w:szCs w:val="24"/>
              </w:rPr>
              <w:t>, 1130 hrs</w:t>
            </w:r>
          </w:p>
        </w:tc>
      </w:tr>
    </w:tbl>
    <w:p w14:paraId="0E61AD34" w14:textId="77777777" w:rsidR="00104712" w:rsidRPr="000D0BFB" w:rsidRDefault="00104712" w:rsidP="0054281D">
      <w:pPr>
        <w:tabs>
          <w:tab w:val="left" w:pos="3510"/>
        </w:tabs>
        <w:rPr>
          <w:rFonts w:ascii="Book Antiqua" w:hAnsi="Book Antiqua"/>
          <w:sz w:val="24"/>
          <w:szCs w:val="24"/>
        </w:rPr>
      </w:pPr>
    </w:p>
    <w:p w14:paraId="74B09994" w14:textId="77777777" w:rsidR="00104712" w:rsidRPr="000D0BFB" w:rsidRDefault="00104712" w:rsidP="0054281D">
      <w:pPr>
        <w:tabs>
          <w:tab w:val="left" w:pos="3510"/>
        </w:tabs>
        <w:rPr>
          <w:rFonts w:ascii="Book Antiqua" w:hAnsi="Book Antiqua"/>
          <w:sz w:val="24"/>
          <w:szCs w:val="24"/>
        </w:rPr>
      </w:pPr>
    </w:p>
    <w:p w14:paraId="55A93CD3" w14:textId="77777777" w:rsidR="00104712" w:rsidRPr="000D0BFB" w:rsidRDefault="00104712" w:rsidP="0054281D">
      <w:pPr>
        <w:tabs>
          <w:tab w:val="left" w:pos="3510"/>
        </w:tabs>
        <w:rPr>
          <w:rFonts w:ascii="Book Antiqua" w:hAnsi="Book Antiqua"/>
          <w:sz w:val="24"/>
          <w:szCs w:val="24"/>
        </w:rPr>
      </w:pPr>
    </w:p>
    <w:p w14:paraId="0B184964" w14:textId="77777777" w:rsidR="00104712" w:rsidRPr="000D0BFB" w:rsidRDefault="00104712" w:rsidP="0054281D">
      <w:pPr>
        <w:tabs>
          <w:tab w:val="left" w:pos="3510"/>
        </w:tabs>
        <w:rPr>
          <w:rFonts w:ascii="Book Antiqua" w:hAnsi="Book Antiqua"/>
          <w:sz w:val="24"/>
          <w:szCs w:val="24"/>
        </w:rPr>
      </w:pPr>
    </w:p>
    <w:p w14:paraId="28DD4F05" w14:textId="77777777" w:rsidR="00104712" w:rsidRPr="000D0BFB" w:rsidRDefault="00104712" w:rsidP="0054281D">
      <w:pPr>
        <w:tabs>
          <w:tab w:val="left" w:pos="3510"/>
        </w:tabs>
        <w:rPr>
          <w:rFonts w:ascii="Book Antiqua" w:hAnsi="Book Antiqua"/>
          <w:sz w:val="24"/>
          <w:szCs w:val="24"/>
        </w:rPr>
      </w:pPr>
    </w:p>
    <w:p w14:paraId="5DF0FA0E" w14:textId="77777777" w:rsidR="00104712" w:rsidRPr="000D0BFB" w:rsidRDefault="00104712" w:rsidP="0054281D">
      <w:pPr>
        <w:tabs>
          <w:tab w:val="left" w:pos="3510"/>
        </w:tabs>
        <w:rPr>
          <w:rFonts w:ascii="Book Antiqua" w:hAnsi="Book Antiqua"/>
          <w:sz w:val="24"/>
          <w:szCs w:val="24"/>
        </w:rPr>
      </w:pPr>
    </w:p>
    <w:p w14:paraId="5AE88BE5" w14:textId="77777777" w:rsidR="00104712" w:rsidRPr="000D0BFB" w:rsidRDefault="00104712" w:rsidP="0054281D">
      <w:pPr>
        <w:tabs>
          <w:tab w:val="left" w:pos="3510"/>
        </w:tabs>
        <w:rPr>
          <w:rFonts w:ascii="Book Antiqua" w:hAnsi="Book Antiqua"/>
          <w:sz w:val="24"/>
          <w:szCs w:val="24"/>
        </w:rPr>
      </w:pPr>
    </w:p>
    <w:p w14:paraId="40C6A688" w14:textId="77777777" w:rsidR="00104712" w:rsidRPr="000D0BFB" w:rsidRDefault="00104712" w:rsidP="0054281D">
      <w:pPr>
        <w:tabs>
          <w:tab w:val="left" w:pos="3510"/>
        </w:tabs>
        <w:rPr>
          <w:rFonts w:ascii="Book Antiqua" w:hAnsi="Book Antiqua"/>
          <w:sz w:val="24"/>
          <w:szCs w:val="24"/>
        </w:rPr>
      </w:pPr>
    </w:p>
    <w:p w14:paraId="486193F1" w14:textId="77777777" w:rsidR="000D0BFB" w:rsidRDefault="000D0BFB" w:rsidP="002B1723">
      <w:pPr>
        <w:tabs>
          <w:tab w:val="left" w:pos="3510"/>
        </w:tabs>
        <w:rPr>
          <w:rFonts w:ascii="Book Antiqua" w:hAnsi="Book Antiqua"/>
          <w:b/>
          <w:bCs/>
          <w:sz w:val="24"/>
          <w:szCs w:val="24"/>
        </w:rPr>
      </w:pPr>
    </w:p>
    <w:p w14:paraId="6C5606E2" w14:textId="7D307E13" w:rsidR="00FF4E28" w:rsidRPr="000D0BFB" w:rsidRDefault="0054281D" w:rsidP="002B1723">
      <w:pPr>
        <w:tabs>
          <w:tab w:val="left" w:pos="3510"/>
        </w:tabs>
        <w:rPr>
          <w:rFonts w:ascii="Book Antiqua" w:hAnsi="Book Antiqua"/>
          <w:b/>
          <w:bCs/>
          <w:sz w:val="24"/>
          <w:szCs w:val="24"/>
        </w:rPr>
      </w:pPr>
      <w:r w:rsidRPr="000D0BFB">
        <w:rPr>
          <w:rFonts w:ascii="Book Antiqua" w:hAnsi="Book Antiqua"/>
          <w:b/>
          <w:bCs/>
          <w:sz w:val="24"/>
          <w:szCs w:val="24"/>
        </w:rPr>
        <w:t>Documents Required</w:t>
      </w:r>
    </w:p>
    <w:p w14:paraId="41F7759E" w14:textId="248CB01F" w:rsidR="00FF4E28" w:rsidRPr="000D0BFB" w:rsidRDefault="00FF4E28" w:rsidP="002B1723">
      <w:pPr>
        <w:pStyle w:val="ListParagraph"/>
        <w:numPr>
          <w:ilvl w:val="0"/>
          <w:numId w:val="1"/>
        </w:numPr>
        <w:tabs>
          <w:tab w:val="left" w:pos="3510"/>
        </w:tabs>
        <w:rPr>
          <w:rFonts w:ascii="Book Antiqua" w:hAnsi="Book Antiqua"/>
          <w:sz w:val="24"/>
          <w:szCs w:val="24"/>
        </w:rPr>
      </w:pPr>
      <w:r w:rsidRPr="000D0BFB">
        <w:rPr>
          <w:rFonts w:ascii="Book Antiqua" w:hAnsi="Book Antiqua"/>
          <w:b/>
          <w:bCs/>
          <w:sz w:val="24"/>
          <w:szCs w:val="24"/>
        </w:rPr>
        <w:t xml:space="preserve">First envelope </w:t>
      </w:r>
      <w:r w:rsidR="002B1723" w:rsidRPr="000D0BFB">
        <w:rPr>
          <w:rFonts w:ascii="Book Antiqua" w:hAnsi="Book Antiqua"/>
          <w:b/>
          <w:bCs/>
          <w:sz w:val="24"/>
          <w:szCs w:val="24"/>
        </w:rPr>
        <w:t>attachments</w:t>
      </w:r>
      <w:r w:rsidRPr="000D0BFB">
        <w:rPr>
          <w:rFonts w:ascii="Book Antiqua" w:hAnsi="Book Antiqua"/>
          <w:b/>
          <w:bCs/>
          <w:sz w:val="24"/>
          <w:szCs w:val="24"/>
        </w:rPr>
        <w:t xml:space="preserve"> and bid form</w:t>
      </w:r>
      <w:r w:rsidR="002B1723" w:rsidRPr="000D0BFB">
        <w:rPr>
          <w:rFonts w:ascii="Book Antiqua" w:hAnsi="Book Antiqua"/>
          <w:b/>
          <w:bCs/>
          <w:sz w:val="24"/>
          <w:szCs w:val="24"/>
        </w:rPr>
        <w:t xml:space="preserve">: </w:t>
      </w:r>
      <w:r w:rsidR="002B1723" w:rsidRPr="000D0BFB">
        <w:rPr>
          <w:rFonts w:ascii="Book Antiqua" w:hAnsi="Book Antiqua"/>
          <w:sz w:val="24"/>
          <w:szCs w:val="24"/>
        </w:rPr>
        <w:t>Duly filled in excel format</w:t>
      </w:r>
      <w:r w:rsidRPr="000D0BFB">
        <w:rPr>
          <w:rFonts w:ascii="Book Antiqua" w:hAnsi="Book Antiqua"/>
          <w:sz w:val="24"/>
          <w:szCs w:val="24"/>
        </w:rPr>
        <w:t xml:space="preserve"> (to be </w:t>
      </w:r>
      <w:r w:rsidR="002B1723" w:rsidRPr="000D0BFB">
        <w:rPr>
          <w:rFonts w:ascii="Book Antiqua" w:hAnsi="Book Antiqua"/>
          <w:sz w:val="24"/>
          <w:szCs w:val="24"/>
        </w:rPr>
        <w:t>uploaded</w:t>
      </w:r>
      <w:r w:rsidRPr="000D0BFB">
        <w:rPr>
          <w:rFonts w:ascii="Book Antiqua" w:hAnsi="Book Antiqua"/>
          <w:sz w:val="24"/>
          <w:szCs w:val="24"/>
        </w:rPr>
        <w:t xml:space="preserve"> online</w:t>
      </w:r>
      <w:r w:rsidR="002B1723" w:rsidRPr="000D0BFB">
        <w:rPr>
          <w:rFonts w:ascii="Book Antiqua" w:hAnsi="Book Antiqua"/>
          <w:sz w:val="24"/>
          <w:szCs w:val="24"/>
        </w:rPr>
        <w:t>)</w:t>
      </w:r>
      <w:r w:rsidRPr="000D0BFB">
        <w:rPr>
          <w:rFonts w:ascii="Book Antiqua" w:hAnsi="Book Antiqua"/>
          <w:sz w:val="24"/>
          <w:szCs w:val="24"/>
        </w:rPr>
        <w:t>.</w:t>
      </w:r>
    </w:p>
    <w:p w14:paraId="6D6B2D9E" w14:textId="444D6B81" w:rsidR="00FF4E28" w:rsidRPr="000D0BFB" w:rsidRDefault="00FF4E28" w:rsidP="002B1723">
      <w:pPr>
        <w:pStyle w:val="ListParagraph"/>
        <w:numPr>
          <w:ilvl w:val="0"/>
          <w:numId w:val="1"/>
        </w:numPr>
        <w:tabs>
          <w:tab w:val="left" w:pos="3510"/>
        </w:tabs>
        <w:rPr>
          <w:rFonts w:ascii="Book Antiqua" w:hAnsi="Book Antiqua"/>
          <w:sz w:val="24"/>
          <w:szCs w:val="24"/>
        </w:rPr>
      </w:pPr>
      <w:r w:rsidRPr="000D0BFB">
        <w:rPr>
          <w:rFonts w:ascii="Book Antiqua" w:hAnsi="Book Antiqua"/>
          <w:sz w:val="24"/>
          <w:szCs w:val="24"/>
        </w:rPr>
        <w:t xml:space="preserve">Power of Attorney: </w:t>
      </w:r>
      <w:r w:rsidR="002B1723" w:rsidRPr="000D0BFB">
        <w:rPr>
          <w:rFonts w:ascii="Book Antiqua" w:hAnsi="Book Antiqua"/>
          <w:sz w:val="24"/>
          <w:szCs w:val="24"/>
        </w:rPr>
        <w:t>Regarding authorization for signing of bid (t</w:t>
      </w:r>
      <w:r w:rsidRPr="000D0BFB">
        <w:rPr>
          <w:rFonts w:ascii="Book Antiqua" w:hAnsi="Book Antiqua"/>
          <w:sz w:val="24"/>
          <w:szCs w:val="24"/>
        </w:rPr>
        <w:t>o be uploaded online</w:t>
      </w:r>
      <w:r w:rsidR="002B1723" w:rsidRPr="000D0BFB">
        <w:rPr>
          <w:rFonts w:ascii="Book Antiqua" w:hAnsi="Book Antiqua"/>
          <w:sz w:val="24"/>
          <w:szCs w:val="24"/>
        </w:rPr>
        <w:t>).</w:t>
      </w:r>
    </w:p>
    <w:p w14:paraId="5C485C2B" w14:textId="5BDB595B" w:rsidR="001A25D3" w:rsidRPr="000D0BFB" w:rsidRDefault="001A25D3" w:rsidP="002B1723">
      <w:pPr>
        <w:pStyle w:val="ListParagraph"/>
        <w:numPr>
          <w:ilvl w:val="0"/>
          <w:numId w:val="1"/>
        </w:numPr>
        <w:tabs>
          <w:tab w:val="left" w:pos="3510"/>
        </w:tabs>
        <w:rPr>
          <w:rFonts w:ascii="Book Antiqua" w:hAnsi="Book Antiqua"/>
          <w:sz w:val="24"/>
          <w:szCs w:val="24"/>
        </w:rPr>
      </w:pPr>
      <w:r w:rsidRPr="000D0BFB">
        <w:rPr>
          <w:rFonts w:ascii="Book Antiqua" w:hAnsi="Book Antiqua"/>
          <w:b/>
          <w:bCs/>
          <w:sz w:val="24"/>
          <w:szCs w:val="24"/>
        </w:rPr>
        <w:t>Attachment 17: Make in India</w:t>
      </w:r>
      <w:r w:rsidRPr="000D0BFB">
        <w:rPr>
          <w:rFonts w:ascii="Book Antiqua" w:hAnsi="Book Antiqua"/>
          <w:sz w:val="24"/>
          <w:szCs w:val="24"/>
        </w:rPr>
        <w:t xml:space="preserve"> (on Rs. 100/- stamp paper,</w:t>
      </w:r>
      <w:r w:rsidR="00EA7C35" w:rsidRPr="000D0BFB">
        <w:rPr>
          <w:rFonts w:ascii="Book Antiqua" w:hAnsi="Book Antiqua"/>
          <w:sz w:val="24"/>
          <w:szCs w:val="24"/>
        </w:rPr>
        <w:t xml:space="preserve"> duly filled </w:t>
      </w:r>
      <w:r w:rsidR="00EA7C35" w:rsidRPr="000D0BFB">
        <w:rPr>
          <w:rFonts w:ascii="Book Antiqua" w:hAnsi="Book Antiqua"/>
          <w:b/>
          <w:bCs/>
          <w:sz w:val="24"/>
          <w:szCs w:val="24"/>
        </w:rPr>
        <w:t>mentioning the percentage local content</w:t>
      </w:r>
      <w:r w:rsidR="00EA7C35" w:rsidRPr="000D0BFB">
        <w:rPr>
          <w:rFonts w:ascii="Book Antiqua" w:hAnsi="Book Antiqua"/>
          <w:sz w:val="24"/>
          <w:szCs w:val="24"/>
        </w:rPr>
        <w:t>,</w:t>
      </w:r>
      <w:r w:rsidRPr="000D0BFB">
        <w:rPr>
          <w:rFonts w:ascii="Book Antiqua" w:hAnsi="Book Antiqua"/>
          <w:sz w:val="24"/>
          <w:szCs w:val="24"/>
        </w:rPr>
        <w:t xml:space="preserve"> </w:t>
      </w:r>
      <w:r w:rsidRPr="000D0BFB">
        <w:rPr>
          <w:rFonts w:ascii="Book Antiqua" w:hAnsi="Book Antiqua"/>
          <w:b/>
          <w:bCs/>
          <w:sz w:val="24"/>
          <w:szCs w:val="24"/>
        </w:rPr>
        <w:t>original</w:t>
      </w:r>
      <w:r w:rsidRPr="000D0BFB">
        <w:rPr>
          <w:rFonts w:ascii="Book Antiqua" w:hAnsi="Book Antiqua"/>
          <w:sz w:val="24"/>
          <w:szCs w:val="24"/>
        </w:rPr>
        <w:t xml:space="preserve"> to be submitted as hard copy, copy to be uploaded online</w:t>
      </w:r>
      <w:r w:rsidR="002B1723" w:rsidRPr="000D0BFB">
        <w:rPr>
          <w:rFonts w:ascii="Book Antiqua" w:hAnsi="Book Antiqua"/>
          <w:sz w:val="24"/>
          <w:szCs w:val="24"/>
        </w:rPr>
        <w:t>)</w:t>
      </w:r>
      <w:r w:rsidR="00EA7C35" w:rsidRPr="000D0BFB">
        <w:rPr>
          <w:rFonts w:ascii="Book Antiqua" w:hAnsi="Book Antiqua"/>
          <w:sz w:val="24"/>
          <w:szCs w:val="24"/>
        </w:rPr>
        <w:t>.</w:t>
      </w:r>
    </w:p>
    <w:p w14:paraId="7C8C6073" w14:textId="3B3E4131" w:rsidR="00FF4E28" w:rsidRPr="000D0BFB" w:rsidRDefault="006543BC" w:rsidP="002B1723">
      <w:pPr>
        <w:pStyle w:val="ListParagraph"/>
        <w:numPr>
          <w:ilvl w:val="0"/>
          <w:numId w:val="1"/>
        </w:numPr>
        <w:tabs>
          <w:tab w:val="left" w:pos="3510"/>
        </w:tabs>
        <w:rPr>
          <w:rFonts w:ascii="Book Antiqua" w:hAnsi="Book Antiqua"/>
          <w:sz w:val="24"/>
          <w:szCs w:val="24"/>
        </w:rPr>
      </w:pPr>
      <w:r w:rsidRPr="000D0BFB">
        <w:rPr>
          <w:rFonts w:ascii="Book Antiqua" w:hAnsi="Book Antiqua"/>
          <w:b/>
          <w:bCs/>
          <w:sz w:val="24"/>
          <w:szCs w:val="24"/>
        </w:rPr>
        <w:t>Udyam (MSE) certificate</w:t>
      </w:r>
      <w:r w:rsidRPr="000D0BFB">
        <w:rPr>
          <w:rFonts w:ascii="Book Antiqua" w:hAnsi="Book Antiqua"/>
          <w:sz w:val="24"/>
          <w:szCs w:val="24"/>
        </w:rPr>
        <w:t xml:space="preserve"> (to be uploaded online</w:t>
      </w:r>
      <w:r w:rsidR="002B1723" w:rsidRPr="000D0BFB">
        <w:rPr>
          <w:rFonts w:ascii="Book Antiqua" w:hAnsi="Book Antiqua"/>
          <w:sz w:val="24"/>
          <w:szCs w:val="24"/>
        </w:rPr>
        <w:t>)</w:t>
      </w:r>
      <w:r w:rsidRPr="000D0BFB">
        <w:rPr>
          <w:rFonts w:ascii="Book Antiqua" w:hAnsi="Book Antiqua"/>
          <w:sz w:val="24"/>
          <w:szCs w:val="24"/>
        </w:rPr>
        <w:t>.</w:t>
      </w:r>
    </w:p>
    <w:p w14:paraId="3F857BEB" w14:textId="627553E6" w:rsidR="006543BC" w:rsidRPr="000D0BFB" w:rsidRDefault="001A25D3" w:rsidP="002B1723">
      <w:pPr>
        <w:pStyle w:val="ListParagraph"/>
        <w:numPr>
          <w:ilvl w:val="0"/>
          <w:numId w:val="1"/>
        </w:numPr>
        <w:tabs>
          <w:tab w:val="left" w:pos="3510"/>
        </w:tabs>
        <w:rPr>
          <w:rFonts w:ascii="Book Antiqua" w:hAnsi="Book Antiqua"/>
          <w:sz w:val="24"/>
          <w:szCs w:val="24"/>
        </w:rPr>
      </w:pPr>
      <w:r w:rsidRPr="000D0BFB">
        <w:rPr>
          <w:rFonts w:ascii="Book Antiqua" w:hAnsi="Book Antiqua"/>
          <w:b/>
          <w:bCs/>
          <w:sz w:val="24"/>
          <w:szCs w:val="24"/>
        </w:rPr>
        <w:t>Attachment 19:</w:t>
      </w:r>
      <w:r w:rsidRPr="000D0BFB">
        <w:rPr>
          <w:rFonts w:ascii="Book Antiqua" w:hAnsi="Book Antiqua"/>
          <w:sz w:val="24"/>
          <w:szCs w:val="24"/>
        </w:rPr>
        <w:t xml:space="preserve"> Key managerial person (to be uploaded online on company letterhead)</w:t>
      </w:r>
      <w:r w:rsidR="000D0BFB">
        <w:rPr>
          <w:rFonts w:ascii="Book Antiqua" w:hAnsi="Book Antiqua"/>
          <w:sz w:val="24"/>
          <w:szCs w:val="24"/>
        </w:rPr>
        <w:t>.</w:t>
      </w:r>
    </w:p>
    <w:p w14:paraId="7364E0E1" w14:textId="4A20861B" w:rsidR="001A25D3" w:rsidRPr="000D0BFB" w:rsidRDefault="001A25D3" w:rsidP="002B1723">
      <w:pPr>
        <w:pStyle w:val="ListParagraph"/>
        <w:numPr>
          <w:ilvl w:val="0"/>
          <w:numId w:val="1"/>
        </w:numPr>
        <w:tabs>
          <w:tab w:val="left" w:pos="3510"/>
        </w:tabs>
        <w:rPr>
          <w:rFonts w:ascii="Book Antiqua" w:hAnsi="Book Antiqua"/>
          <w:sz w:val="24"/>
          <w:szCs w:val="24"/>
        </w:rPr>
      </w:pPr>
      <w:r w:rsidRPr="000D0BFB">
        <w:rPr>
          <w:rFonts w:ascii="Book Antiqua" w:hAnsi="Book Antiqua"/>
          <w:b/>
          <w:bCs/>
          <w:sz w:val="24"/>
          <w:szCs w:val="24"/>
        </w:rPr>
        <w:t>Attachment 14</w:t>
      </w:r>
      <w:r w:rsidRPr="000D0BFB">
        <w:rPr>
          <w:rFonts w:ascii="Book Antiqua" w:hAnsi="Book Antiqua"/>
          <w:sz w:val="24"/>
          <w:szCs w:val="24"/>
        </w:rPr>
        <w:t>: Affidavit (to be uploaded online</w:t>
      </w:r>
      <w:r w:rsidR="002B1723" w:rsidRPr="000D0BFB">
        <w:rPr>
          <w:rFonts w:ascii="Book Antiqua" w:hAnsi="Book Antiqua"/>
          <w:sz w:val="24"/>
          <w:szCs w:val="24"/>
        </w:rPr>
        <w:t xml:space="preserve"> on company letterhead</w:t>
      </w:r>
      <w:r w:rsidRPr="000D0BFB">
        <w:rPr>
          <w:rFonts w:ascii="Book Antiqua" w:hAnsi="Book Antiqua"/>
          <w:sz w:val="24"/>
          <w:szCs w:val="24"/>
        </w:rPr>
        <w:t>)</w:t>
      </w:r>
      <w:r w:rsidR="000D0BFB">
        <w:rPr>
          <w:rFonts w:ascii="Book Antiqua" w:hAnsi="Book Antiqua"/>
          <w:sz w:val="24"/>
          <w:szCs w:val="24"/>
        </w:rPr>
        <w:t>.</w:t>
      </w:r>
    </w:p>
    <w:p w14:paraId="4677964E" w14:textId="5CC594B2" w:rsidR="001A25D3" w:rsidRPr="000D0BFB" w:rsidRDefault="001A25D3" w:rsidP="002B1723">
      <w:pPr>
        <w:pStyle w:val="ListParagraph"/>
        <w:numPr>
          <w:ilvl w:val="0"/>
          <w:numId w:val="1"/>
        </w:numPr>
        <w:tabs>
          <w:tab w:val="left" w:pos="3510"/>
        </w:tabs>
        <w:rPr>
          <w:rFonts w:ascii="Book Antiqua" w:hAnsi="Book Antiqua"/>
          <w:sz w:val="24"/>
          <w:szCs w:val="24"/>
        </w:rPr>
      </w:pPr>
      <w:r w:rsidRPr="000D0BFB">
        <w:rPr>
          <w:rFonts w:ascii="Book Antiqua" w:hAnsi="Book Antiqua"/>
          <w:b/>
          <w:bCs/>
          <w:sz w:val="24"/>
          <w:szCs w:val="24"/>
        </w:rPr>
        <w:t>Attachment 15</w:t>
      </w:r>
      <w:r w:rsidRPr="000D0BFB">
        <w:rPr>
          <w:rFonts w:ascii="Book Antiqua" w:hAnsi="Book Antiqua"/>
          <w:sz w:val="24"/>
          <w:szCs w:val="24"/>
        </w:rPr>
        <w:t>: Declaration regarding events encountered (to be uploaded online)</w:t>
      </w:r>
      <w:r w:rsidR="000D0BFB">
        <w:rPr>
          <w:rFonts w:ascii="Book Antiqua" w:hAnsi="Book Antiqua"/>
          <w:sz w:val="24"/>
          <w:szCs w:val="24"/>
        </w:rPr>
        <w:t>.</w:t>
      </w:r>
    </w:p>
    <w:p w14:paraId="72467388" w14:textId="004A7BD3" w:rsidR="0054281D" w:rsidRDefault="00EA7C35" w:rsidP="0054281D">
      <w:pPr>
        <w:pStyle w:val="ListParagraph"/>
        <w:numPr>
          <w:ilvl w:val="0"/>
          <w:numId w:val="1"/>
        </w:numPr>
        <w:tabs>
          <w:tab w:val="left" w:pos="3510"/>
        </w:tabs>
        <w:rPr>
          <w:rFonts w:ascii="Book Antiqua" w:hAnsi="Book Antiqua"/>
          <w:sz w:val="24"/>
          <w:szCs w:val="24"/>
        </w:rPr>
      </w:pPr>
      <w:r w:rsidRPr="000D0BFB">
        <w:rPr>
          <w:rFonts w:ascii="Book Antiqua" w:hAnsi="Book Antiqua"/>
          <w:b/>
          <w:bCs/>
          <w:sz w:val="24"/>
          <w:szCs w:val="24"/>
        </w:rPr>
        <w:t>Attachment 16</w:t>
      </w:r>
      <w:r w:rsidRPr="000D0BFB">
        <w:rPr>
          <w:rFonts w:ascii="Book Antiqua" w:hAnsi="Book Antiqua"/>
          <w:sz w:val="24"/>
          <w:szCs w:val="24"/>
        </w:rPr>
        <w:t>: Declaration” (to be uploaded online on company letterhead).</w:t>
      </w:r>
    </w:p>
    <w:p w14:paraId="214BF13B" w14:textId="3F87D218" w:rsidR="00D0659F" w:rsidRDefault="00D0659F" w:rsidP="0054281D">
      <w:pPr>
        <w:pStyle w:val="ListParagraph"/>
        <w:numPr>
          <w:ilvl w:val="0"/>
          <w:numId w:val="1"/>
        </w:numPr>
        <w:tabs>
          <w:tab w:val="left" w:pos="3510"/>
        </w:tabs>
        <w:rPr>
          <w:rFonts w:ascii="Book Antiqua" w:hAnsi="Book Antiqua"/>
          <w:sz w:val="24"/>
          <w:szCs w:val="24"/>
        </w:rPr>
      </w:pPr>
      <w:r w:rsidRPr="000D0BFB">
        <w:rPr>
          <w:rFonts w:ascii="Book Antiqua" w:hAnsi="Book Antiqua"/>
          <w:b/>
          <w:bCs/>
          <w:sz w:val="24"/>
          <w:szCs w:val="24"/>
        </w:rPr>
        <w:t xml:space="preserve">Attachment </w:t>
      </w:r>
      <w:r w:rsidR="00033EF5" w:rsidRPr="000D0BFB">
        <w:rPr>
          <w:rFonts w:ascii="Book Antiqua" w:hAnsi="Book Antiqua"/>
          <w:b/>
          <w:bCs/>
          <w:sz w:val="24"/>
          <w:szCs w:val="24"/>
        </w:rPr>
        <w:t>1</w:t>
      </w:r>
      <w:r w:rsidR="00033EF5">
        <w:rPr>
          <w:rFonts w:ascii="Book Antiqua" w:hAnsi="Book Antiqua"/>
          <w:b/>
          <w:bCs/>
          <w:sz w:val="24"/>
          <w:szCs w:val="24"/>
        </w:rPr>
        <w:t>8</w:t>
      </w:r>
      <w:r w:rsidR="00033EF5" w:rsidRPr="000D0BFB">
        <w:rPr>
          <w:rFonts w:ascii="Book Antiqua" w:hAnsi="Book Antiqua"/>
          <w:sz w:val="24"/>
          <w:szCs w:val="24"/>
        </w:rPr>
        <w:t>:</w:t>
      </w:r>
      <w:r w:rsidR="00033EF5">
        <w:rPr>
          <w:rFonts w:ascii="Book Antiqua" w:hAnsi="Book Antiqua"/>
          <w:sz w:val="24"/>
          <w:szCs w:val="24"/>
        </w:rPr>
        <w:t xml:space="preserve"> Safety</w:t>
      </w:r>
      <w:r>
        <w:rPr>
          <w:rFonts w:ascii="Book Antiqua" w:hAnsi="Book Antiqua"/>
          <w:sz w:val="24"/>
          <w:szCs w:val="24"/>
        </w:rPr>
        <w:t xml:space="preserve"> pact on INR 100 non judicial stamp paper</w:t>
      </w:r>
    </w:p>
    <w:p w14:paraId="5A01A232" w14:textId="33FF7CDC" w:rsidR="001B6981" w:rsidRPr="00F862C1" w:rsidRDefault="00987FF5" w:rsidP="0054281D">
      <w:pPr>
        <w:pStyle w:val="ListParagraph"/>
        <w:numPr>
          <w:ilvl w:val="0"/>
          <w:numId w:val="1"/>
        </w:numPr>
        <w:tabs>
          <w:tab w:val="left" w:pos="3510"/>
        </w:tabs>
        <w:rPr>
          <w:rFonts w:ascii="Book Antiqua" w:hAnsi="Book Antiqua"/>
          <w:sz w:val="24"/>
          <w:szCs w:val="24"/>
          <w:highlight w:val="yellow"/>
        </w:rPr>
      </w:pPr>
      <w:r w:rsidRPr="00F862C1">
        <w:rPr>
          <w:rFonts w:ascii="Book Antiqua" w:eastAsia="Book Antiqua" w:hAnsi="Book Antiqua" w:cs="Book Antiqua"/>
          <w:highlight w:val="yellow"/>
        </w:rPr>
        <w:t>Documentary evidence for meeting the QR</w:t>
      </w:r>
    </w:p>
    <w:sectPr w:rsidR="001B6981" w:rsidRPr="00F862C1" w:rsidSect="00FF4E2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772AB7"/>
    <w:multiLevelType w:val="hybridMultilevel"/>
    <w:tmpl w:val="286C36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3213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BA2"/>
    <w:rsid w:val="00017240"/>
    <w:rsid w:val="00033EF5"/>
    <w:rsid w:val="00097E33"/>
    <w:rsid w:val="000D0BFB"/>
    <w:rsid w:val="00100D8D"/>
    <w:rsid w:val="00104712"/>
    <w:rsid w:val="001A25D3"/>
    <w:rsid w:val="001B6981"/>
    <w:rsid w:val="00284BEC"/>
    <w:rsid w:val="002B1723"/>
    <w:rsid w:val="00345DCD"/>
    <w:rsid w:val="00381707"/>
    <w:rsid w:val="00383441"/>
    <w:rsid w:val="00395E3E"/>
    <w:rsid w:val="003A301A"/>
    <w:rsid w:val="003D6022"/>
    <w:rsid w:val="0054281D"/>
    <w:rsid w:val="006543BC"/>
    <w:rsid w:val="00671BC7"/>
    <w:rsid w:val="006B492D"/>
    <w:rsid w:val="007D4E24"/>
    <w:rsid w:val="007E0BA2"/>
    <w:rsid w:val="0082043C"/>
    <w:rsid w:val="00970E32"/>
    <w:rsid w:val="00987FF5"/>
    <w:rsid w:val="009968B8"/>
    <w:rsid w:val="00A45A56"/>
    <w:rsid w:val="00A51844"/>
    <w:rsid w:val="00B16529"/>
    <w:rsid w:val="00BB046A"/>
    <w:rsid w:val="00BC6CB9"/>
    <w:rsid w:val="00C225AE"/>
    <w:rsid w:val="00C32551"/>
    <w:rsid w:val="00CE529E"/>
    <w:rsid w:val="00D0659F"/>
    <w:rsid w:val="00D22C58"/>
    <w:rsid w:val="00D3573A"/>
    <w:rsid w:val="00E369BF"/>
    <w:rsid w:val="00E72270"/>
    <w:rsid w:val="00EA7C35"/>
    <w:rsid w:val="00EE71A8"/>
    <w:rsid w:val="00F575FD"/>
    <w:rsid w:val="00F862C1"/>
    <w:rsid w:val="00FB553F"/>
    <w:rsid w:val="00FF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7EFA7"/>
  <w15:chartTrackingRefBased/>
  <w15:docId w15:val="{2E042759-D6AB-465D-A307-3AA1543E4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36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B16529"/>
    <w:rPr>
      <w:b/>
      <w:bCs/>
    </w:rPr>
  </w:style>
  <w:style w:type="paragraph" w:styleId="ListParagraph">
    <w:name w:val="List Paragraph"/>
    <w:basedOn w:val="Normal"/>
    <w:uiPriority w:val="34"/>
    <w:qFormat/>
    <w:rsid w:val="00FF4E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Ashwani Kumar Mishra {अश्‍वनी कुमार मिश्रा}</dc:creator>
  <cp:keywords/>
  <dc:description/>
  <cp:lastModifiedBy>Sandeep Singh {संदीप सिंह}</cp:lastModifiedBy>
  <cp:revision>100</cp:revision>
  <dcterms:created xsi:type="dcterms:W3CDTF">2023-10-03T06:59:00Z</dcterms:created>
  <dcterms:modified xsi:type="dcterms:W3CDTF">2024-08-01T11:16:00Z</dcterms:modified>
</cp:coreProperties>
</file>